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0EC" w:rsidRPr="009151F8" w:rsidRDefault="006120EC" w:rsidP="006120EC">
      <w:pPr>
        <w:pStyle w:val="a3"/>
        <w:spacing w:before="0" w:beforeAutospacing="0" w:after="0" w:afterAutospacing="0" w:line="273" w:lineRule="atLeast"/>
        <w:rPr>
          <w:b/>
          <w:bCs/>
          <w:i/>
          <w:iCs/>
          <w:color w:val="000000"/>
        </w:rPr>
      </w:pPr>
      <w:r w:rsidRPr="009151F8">
        <w:rPr>
          <w:b/>
          <w:bCs/>
          <w:i/>
          <w:iCs/>
          <w:color w:val="000000"/>
        </w:rPr>
        <w:t xml:space="preserve">Минтруд России разъяснил вопросы применения </w:t>
      </w:r>
      <w:proofErr w:type="spellStart"/>
      <w:r w:rsidRPr="009151F8">
        <w:rPr>
          <w:b/>
          <w:bCs/>
          <w:i/>
          <w:iCs/>
          <w:color w:val="000000"/>
        </w:rPr>
        <w:t>профстандартов</w:t>
      </w:r>
      <w:proofErr w:type="spellEnd"/>
      <w:r w:rsidRPr="009151F8">
        <w:rPr>
          <w:b/>
          <w:bCs/>
          <w:i/>
          <w:iCs/>
          <w:color w:val="000000"/>
        </w:rPr>
        <w:t xml:space="preserve"> в сфере труда</w:t>
      </w:r>
    </w:p>
    <w:p w:rsidR="006120EC" w:rsidRPr="009151F8" w:rsidRDefault="006120EC" w:rsidP="00612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3D0E" w:rsidRPr="009151F8" w:rsidRDefault="006120EC" w:rsidP="006120EC">
      <w:pPr>
        <w:rPr>
          <w:rFonts w:ascii="Times New Roman" w:hAnsi="Times New Roman" w:cs="Times New Roman"/>
          <w:sz w:val="24"/>
          <w:szCs w:val="24"/>
        </w:rPr>
      </w:pPr>
      <w:r w:rsidRPr="00915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Как следует из </w:t>
      </w:r>
      <w:hyperlink r:id="rId4" w:tgtFrame="_blank" w:history="1">
        <w:r w:rsidRPr="009151F8">
          <w:rPr>
            <w:rStyle w:val="a4"/>
            <w:rFonts w:ascii="Times New Roman" w:eastAsia="Times New Roman" w:hAnsi="Times New Roman" w:cs="Times New Roman"/>
            <w:color w:val="0077CC"/>
            <w:sz w:val="24"/>
            <w:szCs w:val="24"/>
            <w:lang w:eastAsia="ru-RU"/>
          </w:rPr>
          <w:t>разъяснений Минтруда России</w:t>
        </w:r>
      </w:hyperlink>
      <w:r w:rsidRPr="00915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для кадровых служб и работодателей организаций (кроме тех, в отношении которых могут быть определены особенности применения </w:t>
      </w:r>
      <w:proofErr w:type="spellStart"/>
      <w:r w:rsidRPr="00915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профстандартов</w:t>
      </w:r>
      <w:proofErr w:type="spellEnd"/>
      <w:r w:rsidRPr="00915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при установлении квалификационных и профессиональных требований к соискателям и работникам </w:t>
      </w:r>
      <w:proofErr w:type="spellStart"/>
      <w:r w:rsidRPr="00915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профстандарты</w:t>
      </w:r>
      <w:proofErr w:type="spellEnd"/>
      <w:r w:rsidRPr="00915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 ориентирами и могут применяться в части:</w:t>
      </w:r>
      <w:r w:rsidRPr="00915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</w:t>
      </w:r>
      <w:r w:rsidRPr="00915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- наименования должностей, профессий и специальностей;</w:t>
      </w:r>
      <w:r w:rsidRPr="00915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</w:t>
      </w:r>
      <w:r w:rsidRPr="00915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- определения трудовых функций, требований к образованию и опыту работы с учетом особенностей, обусловленных технологией и организацией производства и труда у данного работодателя.</w:t>
      </w:r>
      <w:r w:rsidRPr="00915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</w:t>
      </w:r>
      <w:r w:rsidRPr="00915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</w:t>
      </w:r>
      <w:proofErr w:type="gramStart"/>
      <w:r w:rsidRPr="00915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Минтруд России указал, что согласно части 2 </w:t>
      </w:r>
      <w:hyperlink r:id="rId5" w:tgtFrame="_blank" w:history="1">
        <w:r w:rsidRPr="009151F8">
          <w:rPr>
            <w:rStyle w:val="a4"/>
            <w:rFonts w:ascii="Times New Roman" w:eastAsia="Times New Roman" w:hAnsi="Times New Roman" w:cs="Times New Roman"/>
            <w:color w:val="0077CC"/>
            <w:sz w:val="24"/>
            <w:szCs w:val="24"/>
            <w:lang w:eastAsia="ru-RU"/>
          </w:rPr>
          <w:t>статьи 57 Трудового кодекса РФ</w:t>
        </w:r>
      </w:hyperlink>
      <w:r w:rsidRPr="00915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наименование в трудовых договорах должностей, профессий или специальностей и квалификационные требования к ним должны соответствовать наименованиям и требованиям, указанным в квалификационных справочниках, либо профессиональных стандартах, если </w:t>
      </w:r>
      <w:hyperlink r:id="rId6" w:tgtFrame="_blank" w:history="1">
        <w:r w:rsidRPr="009151F8">
          <w:rPr>
            <w:rStyle w:val="a4"/>
            <w:rFonts w:ascii="Times New Roman" w:eastAsia="Times New Roman" w:hAnsi="Times New Roman" w:cs="Times New Roman"/>
            <w:color w:val="0077CC"/>
            <w:sz w:val="24"/>
            <w:szCs w:val="24"/>
            <w:lang w:eastAsia="ru-RU"/>
          </w:rPr>
          <w:t>Трудовым кодексом РФ</w:t>
        </w:r>
      </w:hyperlink>
      <w:r w:rsidRPr="00915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иными федеральными законами предусмотрено право работников на предоставление им компенсаций, льгот или каких-либо ограничений при работе в</w:t>
      </w:r>
      <w:proofErr w:type="gramEnd"/>
      <w:r w:rsidRPr="00915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таких </w:t>
      </w:r>
      <w:proofErr w:type="gramStart"/>
      <w:r w:rsidRPr="00915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должностях</w:t>
      </w:r>
      <w:proofErr w:type="gramEnd"/>
      <w:r w:rsidRPr="00915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профессиям, специальностям).</w:t>
      </w:r>
      <w:r w:rsidRPr="00915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     </w:t>
      </w:r>
      <w:r w:rsidRPr="00915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     Как отметил Минтруд, в указанных обстоятельствах при составлении штатного расписания, при заполнении трудовой книжки работника, а также при изменении тарифного разряда в части наименования должности работника необходимо руководствоваться Единым тарифно-квалификационным справочником работ и профессий рабочих (ЕТКС), Единым квалификационным справочником должностей руководителей, специалистов и служащих (ЕКС) и </w:t>
      </w:r>
      <w:proofErr w:type="spellStart"/>
      <w:r w:rsidRPr="00915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профстандартами</w:t>
      </w:r>
      <w:proofErr w:type="spellEnd"/>
      <w:r w:rsidRPr="00915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151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F03D0E" w:rsidRPr="009151F8" w:rsidSect="00F03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0EC"/>
    <w:rsid w:val="00015747"/>
    <w:rsid w:val="0004377C"/>
    <w:rsid w:val="000709D4"/>
    <w:rsid w:val="000F676C"/>
    <w:rsid w:val="001050D7"/>
    <w:rsid w:val="00131D7E"/>
    <w:rsid w:val="001E305F"/>
    <w:rsid w:val="00205B42"/>
    <w:rsid w:val="002315E2"/>
    <w:rsid w:val="002D345A"/>
    <w:rsid w:val="003E0591"/>
    <w:rsid w:val="003F63D0"/>
    <w:rsid w:val="00432563"/>
    <w:rsid w:val="00432EC9"/>
    <w:rsid w:val="004440F4"/>
    <w:rsid w:val="005B7770"/>
    <w:rsid w:val="006120EC"/>
    <w:rsid w:val="006D5CCB"/>
    <w:rsid w:val="006E2FC9"/>
    <w:rsid w:val="00705808"/>
    <w:rsid w:val="00710C64"/>
    <w:rsid w:val="007F6536"/>
    <w:rsid w:val="008E01E9"/>
    <w:rsid w:val="009151F8"/>
    <w:rsid w:val="009725D2"/>
    <w:rsid w:val="009B6E6D"/>
    <w:rsid w:val="00A129AA"/>
    <w:rsid w:val="00A13B26"/>
    <w:rsid w:val="00A34BF4"/>
    <w:rsid w:val="00BD0350"/>
    <w:rsid w:val="00C334F8"/>
    <w:rsid w:val="00CF3C17"/>
    <w:rsid w:val="00DB7C9D"/>
    <w:rsid w:val="00DC06D8"/>
    <w:rsid w:val="00E242FF"/>
    <w:rsid w:val="00E8123D"/>
    <w:rsid w:val="00F03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20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20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8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807664" TargetMode="External"/><Relationship Id="rId5" Type="http://schemas.openxmlformats.org/officeDocument/2006/relationships/hyperlink" Target="http://docs.cntd.ru/document/901807664" TargetMode="External"/><Relationship Id="rId4" Type="http://schemas.openxmlformats.org/officeDocument/2006/relationships/hyperlink" Target="http://docs.cntd.ru/document/4203433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dcterms:created xsi:type="dcterms:W3CDTF">2016-04-08T07:56:00Z</dcterms:created>
  <dcterms:modified xsi:type="dcterms:W3CDTF">2016-05-25T07:53:00Z</dcterms:modified>
</cp:coreProperties>
</file>